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3" w:rsidRPr="00117DCF" w:rsidRDefault="00613423" w:rsidP="000C0C33">
      <w:pPr>
        <w:tabs>
          <w:tab w:val="center" w:pos="6888"/>
          <w:tab w:val="right" w:pos="15660"/>
        </w:tabs>
        <w:spacing w:before="240" w:after="120" w:line="264" w:lineRule="auto"/>
        <w:jc w:val="right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17DCF">
        <w:rPr>
          <w:rFonts w:ascii="Times New Roman" w:hAnsi="Times New Roman"/>
          <w:b/>
          <w:sz w:val="27"/>
          <w:szCs w:val="27"/>
        </w:rPr>
        <w:t xml:space="preserve">ПРИЛОЖЕНИЕ </w:t>
      </w:r>
      <w:proofErr w:type="gramStart"/>
      <w:r w:rsidR="00C65DB6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0C0C33" w:rsidRPr="00117DCF">
        <w:rPr>
          <w:rFonts w:ascii="Times New Roman" w:hAnsi="Times New Roman"/>
          <w:b/>
          <w:sz w:val="27"/>
          <w:szCs w:val="27"/>
        </w:rPr>
        <w:t> </w:t>
      </w:r>
    </w:p>
    <w:p w:rsidR="000C0C33" w:rsidRDefault="00117DCF" w:rsidP="00117DCF">
      <w:pPr>
        <w:ind w:firstLine="72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Таблица </w:t>
      </w:r>
      <w:r w:rsidR="00C65DB6">
        <w:rPr>
          <w:rFonts w:ascii="Times New Roman" w:hAnsi="Times New Roman"/>
          <w:b/>
          <w:sz w:val="27"/>
          <w:szCs w:val="27"/>
        </w:rPr>
        <w:t>П.1</w:t>
      </w:r>
      <w:r>
        <w:rPr>
          <w:rFonts w:ascii="Times New Roman" w:hAnsi="Times New Roman"/>
          <w:b/>
          <w:sz w:val="27"/>
          <w:szCs w:val="27"/>
        </w:rPr>
        <w:t xml:space="preserve"> - </w:t>
      </w:r>
      <w:r w:rsidR="000C0C33" w:rsidRPr="00117DCF">
        <w:rPr>
          <w:rFonts w:ascii="Times New Roman" w:hAnsi="Times New Roman"/>
          <w:b/>
          <w:sz w:val="27"/>
          <w:szCs w:val="27"/>
        </w:rPr>
        <w:t xml:space="preserve">График документооборота первичных  документов </w:t>
      </w:r>
    </w:p>
    <w:p w:rsidR="00117DCF" w:rsidRPr="00117DCF" w:rsidRDefault="00117DCF" w:rsidP="000C0C33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/>
      </w:tblPr>
      <w:tblGrid>
        <w:gridCol w:w="559"/>
        <w:gridCol w:w="1297"/>
        <w:gridCol w:w="2341"/>
        <w:gridCol w:w="1715"/>
        <w:gridCol w:w="588"/>
        <w:gridCol w:w="1688"/>
        <w:gridCol w:w="60"/>
        <w:gridCol w:w="1841"/>
        <w:gridCol w:w="1643"/>
        <w:gridCol w:w="32"/>
        <w:gridCol w:w="1297"/>
        <w:gridCol w:w="1725"/>
      </w:tblGrid>
      <w:tr w:rsidR="00820137" w:rsidRPr="00117DCF" w:rsidTr="00C65DB6">
        <w:trPr>
          <w:tblHeader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17DCF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17DCF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Первичный документ</w:t>
            </w:r>
          </w:p>
        </w:tc>
        <w:tc>
          <w:tcPr>
            <w:tcW w:w="5892" w:type="dxa"/>
            <w:gridSpan w:val="5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Составление, прием   документа</w:t>
            </w:r>
          </w:p>
        </w:tc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Обработка документа</w:t>
            </w:r>
          </w:p>
        </w:tc>
      </w:tr>
      <w:tr w:rsidR="00AC666D" w:rsidRPr="00117DCF" w:rsidTr="00C65DB6">
        <w:trPr>
          <w:tblHeader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форма документа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Наименование документа, ОКУД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0C0C33" w:rsidRPr="00117DCF" w:rsidRDefault="000C0C33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17DCF">
              <w:rPr>
                <w:rFonts w:ascii="Times New Roman" w:hAnsi="Times New Roman"/>
                <w:b/>
                <w:szCs w:val="24"/>
              </w:rPr>
              <w:t>Ответственн</w:t>
            </w:r>
            <w:r w:rsidR="00820137" w:rsidRPr="00117DCF">
              <w:rPr>
                <w:rFonts w:ascii="Times New Roman" w:hAnsi="Times New Roman"/>
                <w:b/>
                <w:szCs w:val="24"/>
              </w:rPr>
              <w:t>ые</w:t>
            </w:r>
            <w:proofErr w:type="gramEnd"/>
            <w:r w:rsidR="00820137" w:rsidRPr="00117DC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17DCF">
              <w:rPr>
                <w:rFonts w:ascii="Times New Roman" w:hAnsi="Times New Roman"/>
                <w:b/>
                <w:szCs w:val="24"/>
              </w:rPr>
              <w:t>за составление (проверку при поступлении) документа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17DCF">
              <w:rPr>
                <w:rFonts w:ascii="Times New Roman" w:hAnsi="Times New Roman"/>
                <w:b/>
                <w:szCs w:val="24"/>
              </w:rPr>
              <w:t>К-во</w:t>
            </w:r>
            <w:proofErr w:type="gramEnd"/>
            <w:r w:rsidRPr="00117DCF">
              <w:rPr>
                <w:rFonts w:ascii="Times New Roman" w:hAnsi="Times New Roman"/>
                <w:b/>
                <w:szCs w:val="24"/>
              </w:rPr>
              <w:t xml:space="preserve"> экз.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Момент составления</w:t>
            </w:r>
          </w:p>
          <w:p w:rsidR="00167784" w:rsidRPr="00117DCF" w:rsidRDefault="00167784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(проверки)</w:t>
            </w:r>
            <w:r w:rsidR="00AC666D" w:rsidRPr="00117DCF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Сроки предоставления в бухгалтерию</w:t>
            </w:r>
            <w:r w:rsidR="00AC666D" w:rsidRPr="00117DCF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675" w:type="dxa"/>
            <w:gridSpan w:val="2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Ответственное лицо за принятие документа</w:t>
            </w:r>
            <w:r w:rsidR="00DA288E" w:rsidRPr="00117DCF">
              <w:rPr>
                <w:rStyle w:val="a7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Срок обработки документа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0C0C33" w:rsidRPr="00117DCF" w:rsidRDefault="00820137" w:rsidP="00C65D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7DCF">
              <w:rPr>
                <w:rFonts w:ascii="Times New Roman" w:hAnsi="Times New Roman"/>
                <w:b/>
                <w:szCs w:val="24"/>
              </w:rPr>
              <w:t>Регистры бухгалтерского учета по отражению данных первичного документа</w:t>
            </w:r>
          </w:p>
        </w:tc>
      </w:tr>
      <w:tr w:rsidR="00820137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820137" w:rsidRPr="00117DCF" w:rsidRDefault="0082013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 Учет объектов основных средств</w:t>
            </w:r>
          </w:p>
        </w:tc>
      </w:tr>
      <w:tr w:rsidR="00820137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820137" w:rsidRPr="00117DCF" w:rsidRDefault="00086D83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объектов О</w:t>
            </w:r>
            <w:r w:rsidR="00820137" w:rsidRPr="00117DCF">
              <w:rPr>
                <w:rFonts w:ascii="Times New Roman" w:hAnsi="Times New Roman"/>
                <w:szCs w:val="24"/>
              </w:rPr>
              <w:t>С</w:t>
            </w:r>
            <w:r w:rsidR="00167784"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20137" w:rsidRPr="00117DCF" w:rsidTr="00C65DB6">
        <w:tc>
          <w:tcPr>
            <w:tcW w:w="559" w:type="dxa"/>
            <w:shd w:val="clear" w:color="auto" w:fill="FFFFFF" w:themeFill="background1"/>
          </w:tcPr>
          <w:p w:rsidR="00820137" w:rsidRPr="00117DCF" w:rsidRDefault="00820137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820137" w:rsidRPr="00117DCF" w:rsidRDefault="00820137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820137" w:rsidRPr="00117DCF" w:rsidRDefault="00820137" w:rsidP="00E1569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приеме-передаче </w:t>
            </w:r>
            <w:r w:rsidR="00E15692">
              <w:rPr>
                <w:rFonts w:ascii="Times New Roman" w:hAnsi="Times New Roman"/>
                <w:szCs w:val="24"/>
              </w:rPr>
              <w:t>объектов нефинансовых активов (ф. 0504101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820137" w:rsidRPr="00117DCF" w:rsidRDefault="00167784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820137" w:rsidRPr="00117DCF" w:rsidRDefault="005C6E15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820137" w:rsidRPr="00117DCF" w:rsidRDefault="00A222E9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</w:t>
            </w:r>
            <w:r w:rsidR="00C64038" w:rsidRPr="00117DCF">
              <w:rPr>
                <w:rFonts w:ascii="Times New Roman" w:hAnsi="Times New Roman"/>
                <w:szCs w:val="24"/>
              </w:rPr>
              <w:t>позднее</w:t>
            </w:r>
            <w:r w:rsidRPr="00117DCF">
              <w:rPr>
                <w:rFonts w:ascii="Times New Roman" w:hAnsi="Times New Roman"/>
                <w:szCs w:val="24"/>
              </w:rPr>
              <w:t xml:space="preserve"> 3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820137" w:rsidRPr="00117DCF" w:rsidRDefault="00A222E9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820137" w:rsidRPr="00482101" w:rsidRDefault="00A222E9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820137" w:rsidRPr="00117DCF" w:rsidRDefault="00A222E9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820137" w:rsidRPr="00E15692" w:rsidRDefault="00A222E9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  <w:r w:rsidR="00E15692" w:rsidRPr="00E15692">
              <w:rPr>
                <w:rFonts w:ascii="Times New Roman" w:hAnsi="Times New Roman"/>
                <w:szCs w:val="24"/>
              </w:rPr>
              <w:t>;</w:t>
            </w:r>
          </w:p>
          <w:p w:rsidR="00E15692" w:rsidRPr="00E15692" w:rsidRDefault="00E1569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группового учета основных средств (ф.0504032)</w:t>
            </w:r>
          </w:p>
        </w:tc>
      </w:tr>
      <w:tr w:rsidR="00D7314F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D7314F" w:rsidRPr="00117DCF" w:rsidRDefault="00D7314F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Внутреннее перемещение объектов ОС</w:t>
            </w:r>
          </w:p>
        </w:tc>
      </w:tr>
      <w:tr w:rsidR="00D7314F" w:rsidRPr="00117DCF" w:rsidTr="00C65DB6">
        <w:tc>
          <w:tcPr>
            <w:tcW w:w="559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D7314F" w:rsidRPr="00117DCF" w:rsidRDefault="00D7314F" w:rsidP="00E15692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Накладная на внутреннее перемещение объектов </w:t>
            </w:r>
            <w:r w:rsidR="00E15692">
              <w:rPr>
                <w:rFonts w:ascii="Times New Roman" w:hAnsi="Times New Roman"/>
                <w:szCs w:val="24"/>
              </w:rPr>
              <w:t>нефинансовых активов (ф. 0504102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МОЛ </w:t>
            </w:r>
          </w:p>
        </w:tc>
        <w:tc>
          <w:tcPr>
            <w:tcW w:w="588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ОС</w:t>
            </w:r>
          </w:p>
        </w:tc>
        <w:tc>
          <w:tcPr>
            <w:tcW w:w="1841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приема-передачи ОС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D7314F" w:rsidRPr="00482101" w:rsidRDefault="00D7314F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</w:p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группового учета основных средств (ф.0504032)</w:t>
            </w:r>
            <w:r w:rsidR="00AE6A49" w:rsidRPr="00117DCF">
              <w:rPr>
                <w:rFonts w:ascii="Times New Roman" w:hAnsi="Times New Roman"/>
                <w:szCs w:val="24"/>
              </w:rPr>
              <w:t>;</w:t>
            </w:r>
          </w:p>
          <w:p w:rsidR="00D7314F" w:rsidRPr="00117DCF" w:rsidRDefault="00D7314F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Инвентарный список нефинансовых активов (ф.0504034)</w:t>
            </w:r>
            <w:r w:rsidR="00AE6A49" w:rsidRPr="00117DCF">
              <w:rPr>
                <w:rFonts w:ascii="Times New Roman" w:hAnsi="Times New Roman"/>
                <w:szCs w:val="24"/>
              </w:rPr>
              <w:t>;</w:t>
            </w:r>
          </w:p>
          <w:p w:rsidR="00AE6A49" w:rsidRPr="00117DCF" w:rsidRDefault="00AE6A49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D7314F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D7314F" w:rsidRPr="00117DCF" w:rsidRDefault="00D7314F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Выбытие</w:t>
            </w:r>
            <w:r w:rsidR="0054596B" w:rsidRPr="00117DCF">
              <w:rPr>
                <w:rFonts w:ascii="Times New Roman" w:hAnsi="Times New Roman"/>
                <w:szCs w:val="24"/>
              </w:rPr>
              <w:t>, выдача в эксплуатацию</w:t>
            </w:r>
            <w:r w:rsidRPr="00117DCF">
              <w:rPr>
                <w:rFonts w:ascii="Times New Roman" w:hAnsi="Times New Roman"/>
                <w:szCs w:val="24"/>
              </w:rPr>
              <w:t xml:space="preserve"> объектов ОС</w:t>
            </w:r>
          </w:p>
        </w:tc>
      </w:tr>
      <w:tr w:rsidR="00C64038" w:rsidRPr="00117DCF" w:rsidTr="00C65DB6">
        <w:tc>
          <w:tcPr>
            <w:tcW w:w="559" w:type="dxa"/>
            <w:shd w:val="clear" w:color="auto" w:fill="FFFFFF" w:themeFill="background1"/>
          </w:tcPr>
          <w:p w:rsidR="00C64038" w:rsidRPr="00117DCF" w:rsidRDefault="00663AE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C64038" w:rsidRPr="00117DCF" w:rsidRDefault="00C64038" w:rsidP="00E025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объект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ов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нефинансовых активов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(кроме автотранспортных средств)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br/>
              <w:t xml:space="preserve">(ф. 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0504104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C64038" w:rsidRPr="00117DCF" w:rsidRDefault="00613423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C64038" w:rsidRPr="00482101" w:rsidRDefault="00C64038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  <w:r w:rsidR="00DA288E" w:rsidRPr="00117DCF">
              <w:rPr>
                <w:rFonts w:ascii="Times New Roman" w:hAnsi="Times New Roman"/>
                <w:szCs w:val="24"/>
              </w:rPr>
              <w:t>; Журнал операций по выбытию и перемещению нефинансовых активов (ф.0504071)</w:t>
            </w:r>
          </w:p>
        </w:tc>
      </w:tr>
      <w:tr w:rsidR="00C64038" w:rsidRPr="00117DCF" w:rsidTr="00C65DB6">
        <w:tc>
          <w:tcPr>
            <w:tcW w:w="559" w:type="dxa"/>
            <w:shd w:val="clear" w:color="auto" w:fill="FFFFFF" w:themeFill="background1"/>
          </w:tcPr>
          <w:p w:rsidR="00C64038" w:rsidRPr="00117DCF" w:rsidRDefault="00663AE2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C64038" w:rsidRPr="00117DCF" w:rsidRDefault="00C64038" w:rsidP="00E0257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транспортных средств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br/>
              <w:t xml:space="preserve">(ф. </w:t>
            </w:r>
            <w:r w:rsidR="00E02570">
              <w:rPr>
                <w:rFonts w:ascii="Times New Roman" w:eastAsiaTheme="minorHAnsi" w:hAnsi="Times New Roman"/>
                <w:szCs w:val="24"/>
                <w:lang w:eastAsia="en-US"/>
              </w:rPr>
              <w:t>0504105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C64038" w:rsidRPr="00117DCF" w:rsidRDefault="00613423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C64038" w:rsidRPr="00482101" w:rsidRDefault="00C64038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C64038" w:rsidRPr="00117DCF" w:rsidRDefault="00C64038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Инвентарная карточка (Ф.0504031)</w:t>
            </w:r>
            <w:r w:rsidR="00DA288E" w:rsidRPr="00117DCF">
              <w:rPr>
                <w:rFonts w:ascii="Times New Roman" w:hAnsi="Times New Roman"/>
                <w:szCs w:val="24"/>
              </w:rPr>
              <w:t xml:space="preserve">; Журнал операций по </w:t>
            </w:r>
            <w:r w:rsidR="00DA288E" w:rsidRPr="00117DCF">
              <w:rPr>
                <w:rFonts w:ascii="Times New Roman" w:hAnsi="Times New Roman"/>
                <w:szCs w:val="24"/>
              </w:rPr>
              <w:lastRenderedPageBreak/>
              <w:t>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411665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в эксплуатацию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482101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411665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3460D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Требование-накладная (ф. </w:t>
            </w:r>
            <w:r w:rsidR="003460D0">
              <w:rPr>
                <w:rFonts w:ascii="Times New Roman" w:eastAsiaTheme="minorHAnsi" w:hAnsi="Times New Roman"/>
                <w:szCs w:val="24"/>
                <w:lang w:eastAsia="en-US"/>
              </w:rPr>
              <w:t>0504204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перемещением объектов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482101" w:rsidP="00482101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>Бухгалтер</w:t>
            </w:r>
            <w:r w:rsidRPr="00117DCF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Учет материальных запасов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МЗ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482101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приемке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материалов (ф. </w:t>
            </w:r>
            <w:r w:rsidR="00411665">
              <w:rPr>
                <w:rFonts w:ascii="Times New Roman" w:hAnsi="Times New Roman"/>
                <w:szCs w:val="24"/>
              </w:rPr>
              <w:t>0504220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Комиссия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поступлению и выбытию активов с участием 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При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3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482101" w:rsidP="00482101">
            <w:pPr>
              <w:jc w:val="lef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482101">
              <w:rPr>
                <w:rFonts w:ascii="Times New Roman" w:hAnsi="Times New Roman"/>
                <w:szCs w:val="24"/>
              </w:rPr>
              <w:lastRenderedPageBreak/>
              <w:t>Бухгалтер</w:t>
            </w:r>
            <w:r w:rsidR="00E02570" w:rsidRPr="00117DCF">
              <w:rPr>
                <w:rFonts w:ascii="Times New Roman" w:hAnsi="Times New Roman"/>
                <w:i/>
                <w:szCs w:val="24"/>
              </w:rPr>
              <w:t>)</w:t>
            </w:r>
            <w:proofErr w:type="gramEnd"/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операций  расчетов с поставщиками и подрядчикам (ф.0504071)</w:t>
            </w:r>
          </w:p>
        </w:tc>
      </w:tr>
      <w:tr w:rsidR="007C3776" w:rsidRPr="00117DCF" w:rsidTr="00C65DB6">
        <w:tc>
          <w:tcPr>
            <w:tcW w:w="559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297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УПД</w:t>
            </w:r>
          </w:p>
        </w:tc>
        <w:tc>
          <w:tcPr>
            <w:tcW w:w="2341" w:type="dxa"/>
            <w:shd w:val="clear" w:color="auto" w:fill="FFFFFF" w:themeFill="background1"/>
          </w:tcPr>
          <w:p w:rsidR="007C3776" w:rsidRPr="00117DCF" w:rsidRDefault="007C3776" w:rsidP="0041166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Универсальный передаточный документ</w:t>
            </w:r>
          </w:p>
        </w:tc>
        <w:tc>
          <w:tcPr>
            <w:tcW w:w="1715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7C3776" w:rsidRPr="00482101" w:rsidRDefault="007C3776" w:rsidP="0048210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7C3776" w:rsidRPr="00117DCF" w:rsidRDefault="007C3776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Перемещение МЗ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Требование-накладная (ф. </w:t>
            </w:r>
            <w:r w:rsidR="00411665">
              <w:rPr>
                <w:rFonts w:ascii="Times New Roman" w:eastAsiaTheme="minorHAnsi" w:hAnsi="Times New Roman"/>
                <w:szCs w:val="24"/>
                <w:lang w:eastAsia="en-US"/>
              </w:rPr>
              <w:t>0504204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482101" w:rsidRDefault="00E02570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E02570" w:rsidRPr="00117DCF" w:rsidRDefault="00E02570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подрядчиками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482101" w:rsidRDefault="00E02570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 Журнал операций расчетов с поставщиками и подрядчиками (ф.0504071)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Выбытие МЗ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Ведомость выдачи материальных ценностей на нужды учреждения (ф. 0504210)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материальных ценностей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482101" w:rsidP="0048210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02570"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материальных запасов (ф. 0504230)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482101" w:rsidRDefault="00E02570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нефинансовых активов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482101" w:rsidP="0048210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 w:rsidR="00E02570"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 списании мягкого и хозяйственного инвентаря (ф. 0504143)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482101" w:rsidRDefault="00E02570" w:rsidP="00482101">
            <w:pPr>
              <w:jc w:val="left"/>
              <w:rPr>
                <w:rFonts w:ascii="Times New Roman" w:hAnsi="Times New Roman"/>
                <w:szCs w:val="24"/>
              </w:rPr>
            </w:pPr>
            <w:r w:rsidRPr="00482101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E02570" w:rsidRPr="00117DCF" w:rsidRDefault="00482101" w:rsidP="0048210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02570"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Отчет о движении лекарственных средств, подлежащих предметно-количественному учету (ф. № 2-МЗ)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 1 числе месяцы, следующего за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отчетным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 1 числе месяцы, следующего за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отчетным</w:t>
            </w:r>
            <w:proofErr w:type="gramEnd"/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1C3FE4" w:rsidRDefault="00E02570" w:rsidP="001C3FE4">
            <w:pPr>
              <w:jc w:val="left"/>
              <w:rPr>
                <w:rFonts w:ascii="Times New Roman" w:hAnsi="Times New Roman"/>
                <w:szCs w:val="24"/>
              </w:rPr>
            </w:pPr>
            <w:r w:rsidRPr="001C3FE4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Учет денежных средств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Поступление денежных средств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получения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безналичными денежными средствами (ф.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Объявления на взнос наличными (ф. 0402001)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Перечисление денежных средств в оплату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В день составления 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/п и 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следующего дня после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lastRenderedPageBreak/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безналичными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Расходный кассовый ордер (ф.0310002)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День выдачи денежных средств из кассы 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Сдача наличных денежных средств  из кассы на счет через инкассаторскую службу банка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День выдачи наличных денежных средств  из кассы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счету "Касса"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411665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Квитанция к сумке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проведения операций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дня, следующего за получением квитанции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Справка о приеме на экспертизу сомнительных денежных знаков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проведения операций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дня, следующего за получением справки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Перечисление денежных средств подотчетным лицам (безналичным порядком)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Заявление работника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День составления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получения выписки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Служебное задание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для направления в командировку и отчет о его выполнении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Командируемы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й работник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По возвращению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из командировки 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по доходам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Начисление доходов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График перечисления субсидии (приложение к Соглашению)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 момента перечисления денежных средств согласно утвержденному графику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 момента перечисления денежных средств согласно утвержденному графику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Отчет о расходах средств субсидии по форме, установленной Соглашением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 момента расходования денежных средств выписки с лицевого счета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 момента расходования денежных средств выписки с лицевого счета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Счет на оплату медицинской помощи и реестра счетов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об оказании платных услуг (неунифицированная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дебиторами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М-15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Накладная на отпуск материалов на сторону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отпуска материальных ценностей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Акта приема-сдачи выполненных работ (услуг)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 дня со дня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дебиторами по доходам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C01B55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Поступление доходов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безналичными денежными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 поступления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следующего  дня со дня получения денежных средств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с поставщиками и подрядчиками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Приобретение товаров, работ, услуг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товара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Акт об установленном расхождении по количеству и качеству при приемке товарн</w:t>
            </w:r>
            <w:proofErr w:type="gramStart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о-</w:t>
            </w:r>
            <w:proofErr w:type="gramEnd"/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материальных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ценностей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 расчетов с поставщиками и подрядчикам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ТОРГ-3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об установленном расхождении по количеству и качеству при приемке импортных товаров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М-4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Приходный ордер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материальных ценностей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поступления материальных ценностей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411665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Акт о приемке материалов (ф. </w:t>
            </w:r>
            <w:r w:rsidR="00411665">
              <w:rPr>
                <w:rFonts w:ascii="Times New Roman" w:hAnsi="Times New Roman"/>
                <w:szCs w:val="24"/>
              </w:rPr>
              <w:t>0504220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приемки-передачи выполненных работ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приемке выполненных работ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При поступлении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3 дней после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КС-3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КС-8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сдаче в эксплуатацию временного (</w:t>
            </w:r>
            <w:proofErr w:type="spellStart"/>
            <w:r w:rsidRPr="00117DCF">
              <w:rPr>
                <w:rFonts w:ascii="Times New Roman" w:hAnsi="Times New Roman"/>
                <w:szCs w:val="24"/>
              </w:rPr>
              <w:t>нетитульного</w:t>
            </w:r>
            <w:proofErr w:type="spellEnd"/>
            <w:r w:rsidRPr="00117DCF">
              <w:rPr>
                <w:rFonts w:ascii="Times New Roman" w:hAnsi="Times New Roman"/>
                <w:szCs w:val="24"/>
              </w:rPr>
              <w:t>) сооружения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КС-11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приемки законченного строительством объекта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КС-17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приостановлении строительства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с работниками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Трудовой договор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 приемом работника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Личное дело сотрудника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Т-3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Штатное расписание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 дату внесения изменений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8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Т-7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График отпусков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15 января на календарный год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9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приеме работника на работу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0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Т-5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Т-5а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переводе работника на другую работу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C01B55" w:rsidRDefault="00E02570" w:rsidP="00C01B55">
            <w:pPr>
              <w:jc w:val="left"/>
              <w:rPr>
                <w:rFonts w:ascii="Times New Roman" w:hAnsi="Times New Roman"/>
                <w:szCs w:val="24"/>
              </w:rPr>
            </w:pPr>
            <w:r w:rsidRPr="00C01B55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1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Т-6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Т-6а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предоставлении отпуска работнику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BF6BD8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BF6BD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2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Т-8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Т-8а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Приказ (распоряжение) о прекращении (расторжении) трудового договора с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работником (увольнении)»;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BF6BD8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BF6BD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3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BF6BD8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BF6BD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4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Служебное задание для направления в командировку и отчет о его выполнении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Командируемый работник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возвращению из командировки 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возвращению из командировки 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5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6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 ф.0504401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7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Платежная ведомость ф.0504403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даты выплаты разового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расчета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Не позднее даты выплаты разового расчета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BF6BD8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оплате труда </w:t>
            </w:r>
            <w:hyperlink r:id="rId18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Т-73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056D4A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19" w:history="1">
              <w:r w:rsidRPr="00117DCF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даты предоставления отпуска, увольнения, прочих компенсаций согласно приказу руководителя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056D4A" w:rsidRDefault="00E02570" w:rsidP="00056D4A">
            <w:pPr>
              <w:jc w:val="left"/>
              <w:rPr>
                <w:rFonts w:ascii="Times New Roman" w:hAnsi="Times New Roman"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0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402/у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Справка об освобождении от работы в день сдачи крови и предоставлении дополнительного дня отдыха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дня сдачи крови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 дня  после   исполнения 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1" w:history="1">
              <w:r w:rsidRPr="00117DCF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117DCF">
              <w:rPr>
                <w:rFonts w:ascii="Times New Roman" w:hAnsi="Times New Roman"/>
                <w:szCs w:val="24"/>
              </w:rPr>
              <w:t>;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Табель учета использования рабочего времени (ф.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Листок нетрудоспособности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 следующего дня закрытия листка нетрудоспособности 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 пособия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Справка о рождении ребенка из органов ЗАГС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Справка с места работы другого родителя о не назначении пособия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Свидетельство о рождении (усыновлении)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ребенка либо выписку из решения об установлении над ребенком опеки,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месяца, следующего за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рождением ребенка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 следующего дня после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3E323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Табель учета использования рабочего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времени (ф. 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Исполнительный документ (исполнительный лист) от взыскателя или судебного пристава-исполнителя;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A6A15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505A49">
              <w:rPr>
                <w:rFonts w:ascii="Times New Roman" w:hAnsi="Times New Roman"/>
                <w:szCs w:val="24"/>
              </w:rPr>
              <w:t>асчетный листок, содержащий сведения о размере и составных частях заработной платы, а также о произведенных удержаниях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позднее 5 числа месяца, следующего за </w:t>
            </w:r>
            <w:proofErr w:type="gramStart"/>
            <w:r>
              <w:rPr>
                <w:rFonts w:ascii="Times New Roman" w:hAnsi="Times New Roman"/>
                <w:szCs w:val="24"/>
              </w:rPr>
              <w:t>расчетным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выдачи на руки  расчетного листка – не позднее 5 числа месяца, следующего за </w:t>
            </w:r>
            <w:proofErr w:type="gramStart"/>
            <w:r>
              <w:rPr>
                <w:rFonts w:ascii="Times New Roman" w:hAnsi="Times New Roman"/>
                <w:szCs w:val="24"/>
              </w:rPr>
              <w:t>расчетным</w:t>
            </w:r>
            <w:proofErr w:type="gramEnd"/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социальному обеспечению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Заявления граждан на предоставление выплаты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последнего числа расчетного месяца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A6A15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платежам в бюджет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индивидуального учета сумм начисленных выплат (иных вознаграждений) и страховых взносов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A6A15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РСВ-1 ПФР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выплаты и иные вознаграждения физическим лицам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A6A15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СЗВ-1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20-го числа второго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A6A15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 ФСС РФ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970D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970D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Налоговый расчет по авансовому платежу по налогу на имущество организации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30 календарных дней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с даты окончания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соответствующего отчетного периода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970D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Налоговая декларация по земельному налогу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970D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Налоговая декларация по транспортному налогу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Не позднее 1 февраля года, следующего за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истекшим налоговым периодом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 xml:space="preserve">Не позднее 1 февраля года, следующего за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истекшим налоговым периодом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B970D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Карточка учета средств и расчетов (ф.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0504051)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с подотчетными лицами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Служебное задание для направления в командировку и отчет о его выполнении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Командируемый работник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возвращению из командировки 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возвращению из командировки 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B3327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B3327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Журнал регистрации приходных и расходных кассовых документов (ф.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Ведомость на выдачу денег из кассы подотчетным лицам (ф. 0504501)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перечисления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 после исполнения выписки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B3327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B3327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Авансовый отчет (ф. 0504</w:t>
            </w:r>
            <w:r w:rsidR="00411665">
              <w:rPr>
                <w:rFonts w:ascii="Times New Roman" w:hAnsi="Times New Roman"/>
                <w:szCs w:val="24"/>
              </w:rPr>
              <w:t>505</w:t>
            </w:r>
            <w:r w:rsidRPr="00117DCF">
              <w:rPr>
                <w:rFonts w:ascii="Times New Roman" w:hAnsi="Times New Roman"/>
                <w:szCs w:val="24"/>
              </w:rPr>
              <w:t>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E02570" w:rsidRPr="00117DCF" w:rsidRDefault="00E02570" w:rsidP="00C65DB6">
            <w:pPr>
              <w:tabs>
                <w:tab w:val="left" w:pos="1305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 xml:space="preserve">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117D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В день поступления денежных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Не позднее дня после исполнения 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B3327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B3327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Журнал регистрации приходных и </w:t>
            </w: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по ущербу и иным доходам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Начисление задолженности по ущербу и иным доходам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определения текущей восстановительной (оценочной) стоимости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оформления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Сличительная ведомость (ф.0504086, ф.0504087)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1B3327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ревизии (проверки) кассы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 дату проведения ревизии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после проведения ревизии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 сверки взаиморасчетов с контрагентами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Ежеквартально/ ежегодно, не позднее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последнего числа отчетного года 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В течени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 xml:space="preserve"> 3-х дней с момента подписания акта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 xml:space="preserve">сторонами 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B3327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B3327">
              <w:rPr>
                <w:rFonts w:ascii="Times New Roman" w:hAnsi="Times New Roman"/>
                <w:szCs w:val="24"/>
              </w:rPr>
              <w:lastRenderedPageBreak/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по прочим операциям (ф.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Решение суда, исполнительный лист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 (ф. 0504401)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Списание сумм ущерба с балансового учета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Уведомление о приостановлении уголовного дела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411665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Выписка из лицевого счета администратора доходов бюджета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rPr>
          <w:trHeight w:val="274"/>
        </w:trPr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(ф. 0401060)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2727A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2727A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День поступления денежных сре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дств в 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2727A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2727A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КО-4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Кассовая книга (ф.0504514)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Бухгалтер-кассир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Ежедневно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 позднее дня после составления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2727A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2727A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НДС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товара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Не позднее 3 дней со дня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поставки товара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по прочим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М-15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Накладная на отпуск материалов на сторону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отпуска материальных ценностей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отпуска материальных ценностей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Акта приема-сдачи выполненных работ (услуг) (неунифицированная форма)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оказания услуг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Счет-фактура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товара/ оказания услуг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со дня поставки товара/ оказания услуг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с кредиторами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  <w:p w:rsidR="00E02570" w:rsidRPr="00117DCF" w:rsidRDefault="00E02570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2727A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2727A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операций с безналичными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денежными средствами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Расчеты с депонентами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tabs>
                <w:tab w:val="num" w:pos="317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Расходный кассовый ордер (ф. 0310002)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Бухгалтер </w:t>
            </w:r>
            <w:proofErr w:type="gramStart"/>
            <w:r w:rsidRPr="00117DCF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117DCF">
              <w:rPr>
                <w:rFonts w:ascii="Times New Roman" w:hAnsi="Times New Roman"/>
                <w:szCs w:val="24"/>
              </w:rPr>
              <w:t>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2727A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2727AF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Cs w:val="24"/>
                <w:lang w:eastAsia="en-US"/>
              </w:rPr>
              <w:t>Кассовая книга (ф. КО-4)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tabs>
                <w:tab w:val="num" w:pos="317"/>
              </w:tabs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Реестр депонированных сумм (ф. 0504047)</w:t>
            </w:r>
          </w:p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Бухгалтер-кассир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дня выдачи сумм по оплате труда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Исполнительные листы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Передаточный акт (разделительный баланс)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E02570" w:rsidRPr="00117DCF" w:rsidTr="00C65DB6">
        <w:tc>
          <w:tcPr>
            <w:tcW w:w="14786" w:type="dxa"/>
            <w:gridSpan w:val="12"/>
            <w:shd w:val="clear" w:color="auto" w:fill="FFFFFF" w:themeFill="background1"/>
          </w:tcPr>
          <w:p w:rsidR="00E02570" w:rsidRPr="00117DCF" w:rsidRDefault="00E02570" w:rsidP="00C65DB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Учет операций по санкционированию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Уведомление о лимитах бюджетных обязательств (бюджетных ассигнованиях) ф.0504822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Контракты, договоры, Соглашения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учета принятых (принимаемых) обязательств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Авансовый отчет с подтверждающими документами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E02570" w:rsidRPr="00117DCF" w:rsidRDefault="00E02570" w:rsidP="00C65DB6">
            <w:pPr>
              <w:tabs>
                <w:tab w:val="left" w:pos="1305"/>
              </w:tabs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Расчетно-платежная ведомость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учета принятых (принимаемых) обязательств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Судебные решения, исполнительные листы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Смета 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 xml:space="preserve">Журнал учета принятых (принимаемых) обязательств </w:t>
            </w:r>
            <w:r w:rsidRPr="00117DCF">
              <w:rPr>
                <w:rFonts w:ascii="Times New Roman" w:hAnsi="Times New Roman"/>
                <w:szCs w:val="24"/>
              </w:rPr>
              <w:lastRenderedPageBreak/>
              <w:t>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E02570" w:rsidRPr="00117DCF" w:rsidTr="00C65DB6">
        <w:tc>
          <w:tcPr>
            <w:tcW w:w="559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297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41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588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41" w:type="dxa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643" w:type="dxa"/>
            <w:shd w:val="clear" w:color="auto" w:fill="FFFFFF" w:themeFill="background1"/>
          </w:tcPr>
          <w:p w:rsidR="00E02570" w:rsidRPr="00117DCF" w:rsidRDefault="002727AF" w:rsidP="00C65DB6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056D4A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E02570" w:rsidRPr="00117DCF" w:rsidRDefault="00E02570" w:rsidP="00C65DB6">
            <w:pPr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1725" w:type="dxa"/>
            <w:shd w:val="clear" w:color="auto" w:fill="FFFFFF" w:themeFill="background1"/>
          </w:tcPr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E02570" w:rsidRPr="00117DCF" w:rsidRDefault="00E02570" w:rsidP="00C65DB6">
            <w:pPr>
              <w:keepNext/>
              <w:keepLines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117DCF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E02570" w:rsidRPr="00117DCF" w:rsidRDefault="00E02570" w:rsidP="00C65DB6">
            <w:pPr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17DCF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</w:tbl>
    <w:p w:rsidR="00E918A4" w:rsidRDefault="00001E69" w:rsidP="00001E69">
      <w:pPr>
        <w:pStyle w:val="a4"/>
      </w:pPr>
      <w:r>
        <w:t xml:space="preserve">* </w:t>
      </w:r>
      <w:r w:rsidR="00AC666D">
        <w:t xml:space="preserve">Сроки устанавливаются учреждением самостоятельно с учетом внутренних положений </w:t>
      </w:r>
      <w:r>
        <w:t xml:space="preserve">и особенностей деятельности </w:t>
      </w:r>
      <w:r w:rsidR="00AC666D">
        <w:t>(но не позднее 1 числа следующего месяца для своевременного отражения операций в регистрах бухгалтерского учета).</w:t>
      </w:r>
    </w:p>
    <w:sectPr w:rsidR="00E918A4" w:rsidSect="00624A4E">
      <w:pgSz w:w="16838" w:h="11906" w:orient="landscape"/>
      <w:pgMar w:top="1701" w:right="1134" w:bottom="850" w:left="1134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84" w:rsidRDefault="00BC3084" w:rsidP="00A222E9">
      <w:r>
        <w:separator/>
      </w:r>
    </w:p>
  </w:endnote>
  <w:endnote w:type="continuationSeparator" w:id="0">
    <w:p w:rsidR="00BC3084" w:rsidRDefault="00BC3084" w:rsidP="00A2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84" w:rsidRDefault="00BC3084" w:rsidP="00A222E9">
      <w:r>
        <w:separator/>
      </w:r>
    </w:p>
  </w:footnote>
  <w:footnote w:type="continuationSeparator" w:id="0">
    <w:p w:rsidR="00BC3084" w:rsidRDefault="00BC3084" w:rsidP="00A222E9">
      <w:r>
        <w:continuationSeparator/>
      </w:r>
    </w:p>
  </w:footnote>
  <w:footnote w:id="1">
    <w:p w:rsidR="00BF6BD8" w:rsidRDefault="00BF6BD8" w:rsidP="00DA288E">
      <w:pPr>
        <w:pStyle w:val="a5"/>
      </w:pPr>
      <w:r>
        <w:rPr>
          <w:rStyle w:val="a7"/>
        </w:rPr>
        <w:footnoteRef/>
      </w:r>
      <w:r>
        <w:t xml:space="preserve"> Ответственное лицо указывается в соответствии с  должностными обязанностями работников бухгалтерии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D0"/>
    <w:multiLevelType w:val="hybridMultilevel"/>
    <w:tmpl w:val="88EAD928"/>
    <w:lvl w:ilvl="0" w:tplc="24C61A7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1AF"/>
    <w:multiLevelType w:val="hybridMultilevel"/>
    <w:tmpl w:val="450E764C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03B"/>
    <w:multiLevelType w:val="multilevel"/>
    <w:tmpl w:val="59DCB77A"/>
    <w:lvl w:ilvl="0">
      <w:start w:val="1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>
    <w:nsid w:val="34CA668E"/>
    <w:multiLevelType w:val="hybridMultilevel"/>
    <w:tmpl w:val="40C050A2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B72E6"/>
    <w:multiLevelType w:val="hybridMultilevel"/>
    <w:tmpl w:val="7FD4709E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E61CF"/>
    <w:multiLevelType w:val="hybridMultilevel"/>
    <w:tmpl w:val="1F74F828"/>
    <w:lvl w:ilvl="0" w:tplc="B5DA0D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7FEE"/>
    <w:multiLevelType w:val="hybridMultilevel"/>
    <w:tmpl w:val="6A22F97E"/>
    <w:lvl w:ilvl="0" w:tplc="DBDC45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A02"/>
    <w:multiLevelType w:val="multilevel"/>
    <w:tmpl w:val="FCE43E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366EF1"/>
    <w:multiLevelType w:val="hybridMultilevel"/>
    <w:tmpl w:val="A320939A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D6994"/>
    <w:multiLevelType w:val="hybridMultilevel"/>
    <w:tmpl w:val="0A9ECD60"/>
    <w:lvl w:ilvl="0" w:tplc="90B8519A">
      <w:start w:val="1"/>
      <w:numFmt w:val="bullet"/>
      <w:lvlText w:val=""/>
      <w:lvlJc w:val="left"/>
      <w:pPr>
        <w:tabs>
          <w:tab w:val="num" w:pos="987"/>
        </w:tabs>
        <w:ind w:left="987" w:hanging="567"/>
      </w:pPr>
      <w:rPr>
        <w:rFonts w:ascii="Wingdings" w:hAnsi="Wingdings" w:hint="default"/>
        <w:b/>
        <w:i w:val="0"/>
        <w:shadow/>
        <w:emboss w:val="0"/>
        <w:imprint w:val="0"/>
        <w:sz w:val="28"/>
        <w:szCs w:val="28"/>
        <w:u w:val="single"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44BE2"/>
    <w:multiLevelType w:val="multilevel"/>
    <w:tmpl w:val="D2B6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33"/>
    <w:rsid w:val="00001E69"/>
    <w:rsid w:val="00022BBC"/>
    <w:rsid w:val="00044477"/>
    <w:rsid w:val="00056D4A"/>
    <w:rsid w:val="00057AE9"/>
    <w:rsid w:val="00081803"/>
    <w:rsid w:val="00086D83"/>
    <w:rsid w:val="000B5280"/>
    <w:rsid w:val="000B59F1"/>
    <w:rsid w:val="000B6BD6"/>
    <w:rsid w:val="000C0C33"/>
    <w:rsid w:val="000D3587"/>
    <w:rsid w:val="000E53D4"/>
    <w:rsid w:val="00105A40"/>
    <w:rsid w:val="00117DCF"/>
    <w:rsid w:val="001517F2"/>
    <w:rsid w:val="00155D7A"/>
    <w:rsid w:val="00155E63"/>
    <w:rsid w:val="00167784"/>
    <w:rsid w:val="00191576"/>
    <w:rsid w:val="00197655"/>
    <w:rsid w:val="001A2D25"/>
    <w:rsid w:val="001B3327"/>
    <w:rsid w:val="001C3FE4"/>
    <w:rsid w:val="00236AA5"/>
    <w:rsid w:val="00243E8F"/>
    <w:rsid w:val="002727AF"/>
    <w:rsid w:val="00276425"/>
    <w:rsid w:val="00283A93"/>
    <w:rsid w:val="00290A83"/>
    <w:rsid w:val="002A38C6"/>
    <w:rsid w:val="002E6686"/>
    <w:rsid w:val="002F4B3C"/>
    <w:rsid w:val="00302B24"/>
    <w:rsid w:val="003460D0"/>
    <w:rsid w:val="003C7D49"/>
    <w:rsid w:val="003E3237"/>
    <w:rsid w:val="00404627"/>
    <w:rsid w:val="00411665"/>
    <w:rsid w:val="00414767"/>
    <w:rsid w:val="00436327"/>
    <w:rsid w:val="0048207C"/>
    <w:rsid w:val="00482101"/>
    <w:rsid w:val="00485A2B"/>
    <w:rsid w:val="004A7307"/>
    <w:rsid w:val="004B532F"/>
    <w:rsid w:val="004F59AB"/>
    <w:rsid w:val="00505A49"/>
    <w:rsid w:val="005258F0"/>
    <w:rsid w:val="0054596B"/>
    <w:rsid w:val="00591105"/>
    <w:rsid w:val="005A0234"/>
    <w:rsid w:val="005B1DF1"/>
    <w:rsid w:val="005B7820"/>
    <w:rsid w:val="005C3F0A"/>
    <w:rsid w:val="005C6E15"/>
    <w:rsid w:val="005C7D37"/>
    <w:rsid w:val="005D2041"/>
    <w:rsid w:val="005D5574"/>
    <w:rsid w:val="00613423"/>
    <w:rsid w:val="00624A4E"/>
    <w:rsid w:val="00632672"/>
    <w:rsid w:val="00663AE2"/>
    <w:rsid w:val="0067028A"/>
    <w:rsid w:val="006A1513"/>
    <w:rsid w:val="006A373A"/>
    <w:rsid w:val="006A477D"/>
    <w:rsid w:val="006F7905"/>
    <w:rsid w:val="007056E3"/>
    <w:rsid w:val="007068FB"/>
    <w:rsid w:val="007073DE"/>
    <w:rsid w:val="00727B51"/>
    <w:rsid w:val="007460F2"/>
    <w:rsid w:val="0075189F"/>
    <w:rsid w:val="007522D6"/>
    <w:rsid w:val="007A2872"/>
    <w:rsid w:val="007C3776"/>
    <w:rsid w:val="007F6FFD"/>
    <w:rsid w:val="008125E3"/>
    <w:rsid w:val="00820137"/>
    <w:rsid w:val="00822667"/>
    <w:rsid w:val="00823D35"/>
    <w:rsid w:val="00851662"/>
    <w:rsid w:val="008606F0"/>
    <w:rsid w:val="0087579C"/>
    <w:rsid w:val="008C2844"/>
    <w:rsid w:val="008C3082"/>
    <w:rsid w:val="008C6975"/>
    <w:rsid w:val="008F6381"/>
    <w:rsid w:val="00903A2A"/>
    <w:rsid w:val="009252BB"/>
    <w:rsid w:val="009266DB"/>
    <w:rsid w:val="00955AEC"/>
    <w:rsid w:val="00973BD3"/>
    <w:rsid w:val="009849B0"/>
    <w:rsid w:val="0099297A"/>
    <w:rsid w:val="009B46A1"/>
    <w:rsid w:val="009E0393"/>
    <w:rsid w:val="00A222E9"/>
    <w:rsid w:val="00A2300D"/>
    <w:rsid w:val="00A23CEE"/>
    <w:rsid w:val="00A55F4E"/>
    <w:rsid w:val="00A63578"/>
    <w:rsid w:val="00A75EFD"/>
    <w:rsid w:val="00A86F3E"/>
    <w:rsid w:val="00A97A2B"/>
    <w:rsid w:val="00AA6E27"/>
    <w:rsid w:val="00AB30E7"/>
    <w:rsid w:val="00AC334D"/>
    <w:rsid w:val="00AC46AF"/>
    <w:rsid w:val="00AC666D"/>
    <w:rsid w:val="00AE6A49"/>
    <w:rsid w:val="00AE7339"/>
    <w:rsid w:val="00B11D44"/>
    <w:rsid w:val="00B1484E"/>
    <w:rsid w:val="00B30FFC"/>
    <w:rsid w:val="00B970DF"/>
    <w:rsid w:val="00BA15F3"/>
    <w:rsid w:val="00BA6A15"/>
    <w:rsid w:val="00BC3084"/>
    <w:rsid w:val="00BF0096"/>
    <w:rsid w:val="00BF6BD8"/>
    <w:rsid w:val="00BF7EFF"/>
    <w:rsid w:val="00C01B55"/>
    <w:rsid w:val="00C31FFA"/>
    <w:rsid w:val="00C46445"/>
    <w:rsid w:val="00C64038"/>
    <w:rsid w:val="00C65DB6"/>
    <w:rsid w:val="00C676B7"/>
    <w:rsid w:val="00CD1BE5"/>
    <w:rsid w:val="00D067C9"/>
    <w:rsid w:val="00D3699A"/>
    <w:rsid w:val="00D577F6"/>
    <w:rsid w:val="00D663E0"/>
    <w:rsid w:val="00D7314F"/>
    <w:rsid w:val="00DA288E"/>
    <w:rsid w:val="00E02570"/>
    <w:rsid w:val="00E03615"/>
    <w:rsid w:val="00E15692"/>
    <w:rsid w:val="00E5313A"/>
    <w:rsid w:val="00E918A4"/>
    <w:rsid w:val="00EA0FC6"/>
    <w:rsid w:val="00EA59C9"/>
    <w:rsid w:val="00EF3725"/>
    <w:rsid w:val="00FA2B0D"/>
    <w:rsid w:val="00FD50A5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3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222E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2E9"/>
    <w:rPr>
      <w:rFonts w:ascii="Arial Narrow" w:eastAsia="Calibri" w:hAnsi="Arial Narrow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22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F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3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222E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2E9"/>
    <w:rPr>
      <w:rFonts w:ascii="Arial Narrow" w:eastAsia="Calibri" w:hAnsi="Arial Narrow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222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F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4E"/>
    <w:rPr>
      <w:rFonts w:ascii="Arial Narrow" w:eastAsia="Calibri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C30BBBA47493807F5ABB23493345AB8DB38F67C4F8D6C8683710B648995E2BCFB70128634AAA6W41CM" TargetMode="External"/><Relationship Id="rId13" Type="http://schemas.openxmlformats.org/officeDocument/2006/relationships/hyperlink" Target="consultantplus://offline/ref=63DC30BBBA47493807F5ABB23493345AB8DB38F67C4F8D6C8683710B648995E2BCFB70128634AAA6W41CM" TargetMode="External"/><Relationship Id="rId18" Type="http://schemas.openxmlformats.org/officeDocument/2006/relationships/hyperlink" Target="consultantplus://offline/ref=94BCF7761A3225B02B65D6264E1B8B32BFD7B332BC149754F09F3C8795133065E373729A2BCF072DfCW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DC30BBBA47493807F5ABB23493345AB8DB38F67C4F8D6C8683710B648995E2BCFB70128634AAA6W41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DC30BBBA47493807F5ABB23493345AB8DB38F67C4F8D6C8683710B648995E2BCFB70128634AAA6W41CM" TargetMode="External"/><Relationship Id="rId17" Type="http://schemas.openxmlformats.org/officeDocument/2006/relationships/hyperlink" Target="consultantplus://offline/ref=94BCF7761A3225B02B65D6264E1B8B32BFD7B332BC149754F09F3C8795133065E373729A2BCF072DfCW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BCF7761A3225B02B65D6264E1B8B32BFD7B332BC149754F09F3C8795133065E373729A2BCF072DfCWCN" TargetMode="External"/><Relationship Id="rId20" Type="http://schemas.openxmlformats.org/officeDocument/2006/relationships/hyperlink" Target="consultantplus://offline/ref=63DC30BBBA47493807F5ABB23493345AB8DB38F67C4F8D6C8683710B648995E2BCFB70128634AAA6W41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DC30BBBA47493807F5ABB23493345AB8DB38F67C4F8D6C8683710B648995E2BCFB70128634AAA6W41C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BCF7761A3225B02B65D6264E1B8B32BFD7B332BC149754F09F3C8795133065E373729A2BCF072DfCW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DC30BBBA47493807F5ABB23493345AB8DB38F67C4F8D6C8683710B648995E2BCFB70128634AAA6W41CM" TargetMode="External"/><Relationship Id="rId19" Type="http://schemas.openxmlformats.org/officeDocument/2006/relationships/hyperlink" Target="consultantplus://offline/ref=94BCF7761A3225B02B65D6264E1B8B32BFD7B332BC149754F09F3C8795133065E373729A2BCF072DfC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C30BBBA47493807F5ABB23493345AB8DB38F67C4F8D6C8683710B648995E2BCFB70128634AAA6W41CM" TargetMode="External"/><Relationship Id="rId14" Type="http://schemas.openxmlformats.org/officeDocument/2006/relationships/hyperlink" Target="consultantplus://offline/ref=94BCF7761A3225B02B65D6264E1B8B32BFD7B332BC149754F09F3C8795133065E373729A2BCF072DfCW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A361-9AB9-48AE-AA5B-0ACE2008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2014-12-29T09:29:00Z</cp:lastPrinted>
  <dcterms:created xsi:type="dcterms:W3CDTF">2023-03-22T12:16:00Z</dcterms:created>
  <dcterms:modified xsi:type="dcterms:W3CDTF">2023-03-22T12:16:00Z</dcterms:modified>
</cp:coreProperties>
</file>